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7E" w:rsidRPr="00CF687E" w:rsidRDefault="00CF687E" w:rsidP="009D61CD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F687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«Внимание! Осенние каникулы!»</w:t>
      </w:r>
    </w:p>
    <w:p w:rsidR="00CF687E" w:rsidRPr="00CF687E" w:rsidRDefault="00CF687E" w:rsidP="00CF6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noProof/>
          <w:color w:val="4CAF5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9FF3041" wp14:editId="2DEB16D0">
            <wp:extent cx="5601922" cy="3752850"/>
            <wp:effectExtent l="0" t="0" r="0" b="0"/>
            <wp:docPr id="1" name="Рисунок 1" descr="«Внимание! Осенние каникулы!»">
              <a:hlinkClick xmlns:a="http://schemas.openxmlformats.org/drawingml/2006/main" r:id="rId6" tooltip="&quot;«Внимание! Осенние каникулы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нимание! Осенние каникулы!»">
                      <a:hlinkClick r:id="rId6" tooltip="&quot;«Внимание! Осенние каникулы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59" cy="37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7E" w:rsidRPr="00CF687E" w:rsidRDefault="00CF687E" w:rsidP="00CF687E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Инструктаж 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bookmark0"/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</w:p>
    <w:p w:rsidR="00CF687E" w:rsidRPr="00CF687E" w:rsidRDefault="00CF687E" w:rsidP="00CF687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 Соблюдать правила дорожного движения в осеннее время. </w:t>
      </w:r>
      <w:bookmarkStart w:id="1" w:name="_GoBack"/>
      <w:bookmarkEnd w:id="1"/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Быть осторожными и внимательными во время движения по дороге, особенно в вечернее время суток.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разговаривать с незнакомыми людьми, не садиться в незнакомый транспорт.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Находясь дома, не открывать дверь незнакомым людям.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пребывать на водоёмах в период осенних каникул.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Всегда сообщать родителям о своем местонахождении.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находиться на улице после 22.00 часа без сопровождения взрослых.</w:t>
      </w:r>
    </w:p>
    <w:p w:rsidR="00CF687E" w:rsidRPr="00CF687E" w:rsidRDefault="00CF687E" w:rsidP="00CF687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Соблюдать правила поведения в общественных местах.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bookmark1"/>
      <w:r w:rsidRPr="00CF687E">
        <w:rPr>
          <w:rFonts w:ascii="Helvetica" w:eastAsia="Times New Roman" w:hAnsi="Helvetica" w:cs="Helvetica"/>
          <w:b/>
          <w:bCs/>
          <w:color w:val="4CAF50"/>
          <w:sz w:val="26"/>
          <w:szCs w:val="26"/>
          <w:bdr w:val="none" w:sz="0" w:space="0" w:color="auto" w:frame="1"/>
          <w:lang w:eastAsia="ru-RU"/>
        </w:rPr>
        <w:lastRenderedPageBreak/>
        <w:t>         </w:t>
      </w:r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 </w:t>
      </w:r>
      <w:r w:rsidRPr="00CF687E"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  <w:t>   </w:t>
      </w:r>
      <w:r w:rsidRPr="00CF687E">
        <w:rPr>
          <w:rFonts w:ascii="Helvetica" w:eastAsia="Times New Roman" w:hAnsi="Helvetica" w:cs="Helvetica"/>
          <w:b/>
          <w:bCs/>
          <w:color w:val="0000CD"/>
          <w:sz w:val="26"/>
          <w:szCs w:val="26"/>
          <w:u w:val="single"/>
          <w:bdr w:val="none" w:sz="0" w:space="0" w:color="auto" w:frame="1"/>
          <w:lang w:eastAsia="ru-RU"/>
        </w:rPr>
        <w:t>Помнить телефон службы МЧС: </w:t>
      </w:r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01, 112.</w:t>
      </w:r>
      <w:bookmarkEnd w:id="2"/>
    </w:p>
    <w:p w:rsidR="00CF687E" w:rsidRPr="00CF687E" w:rsidRDefault="00CF687E" w:rsidP="00CF687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CF687E" w:rsidRPr="00CF687E" w:rsidRDefault="00CF687E" w:rsidP="00CF687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 плане укрепления здоровья и профилактики гриппа, ОРВИ, в целях предотвращения распространения новой коронавирусной инфекции (COVID-19):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Избегать места скопления людей.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Избегать контакта с больными людьми.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Чаще мыть руки, реже касаться руками носа и губ.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Больше проводить время на свежем воздухе, прогулки и спортивные занятия на свежем воздухе- лучший способ отдыха на каникулах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Проводить чаще влажную уборку дома и проветривание.</w:t>
      </w:r>
    </w:p>
    <w:p w:rsidR="00CF687E" w:rsidRPr="00CF687E" w:rsidRDefault="00CF687E" w:rsidP="00CF687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Сохранить физическую активность,  </w:t>
      </w:r>
      <w:proofErr w:type="gramStart"/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побольше</w:t>
      </w:r>
      <w:proofErr w:type="gramEnd"/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читайте художественную литературу.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687E" w:rsidRPr="00CF687E" w:rsidRDefault="00CF687E" w:rsidP="00CF687E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0000CD"/>
          <w:sz w:val="26"/>
          <w:szCs w:val="26"/>
          <w:bdr w:val="none" w:sz="0" w:space="0" w:color="auto" w:frame="1"/>
          <w:lang w:eastAsia="ru-RU"/>
        </w:rPr>
        <w:t>УВАЖАЕМЫЕ РОДИТЕЛИ!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Осуществлять должный контроль за детьми для их безопасности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коронавирусной инфекции (COVID-19).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.Запретите посещение мест массового нахождения граждан.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lastRenderedPageBreak/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CF687E" w:rsidRPr="00CF687E" w:rsidRDefault="00CF687E" w:rsidP="00CF687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Также необходимо соблюдать профилактические меры с целью защиты от коронавирусной инфекции: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Старайтесь не прикасаться руками к лицу.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Ограничьте приветственные рукопожатия.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CF687E" w:rsidRPr="00CF687E" w:rsidRDefault="00CF687E" w:rsidP="00CF687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Соблюдение гигиенических правил позволит существенно снизить риск заражения или дальнейшего распространения гриппа, коронавирусной инфекции и других ОРВИ.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CF687E" w:rsidRPr="00CF687E" w:rsidRDefault="00CF687E" w:rsidP="00CF687E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u w:val="single"/>
          <w:bdr w:val="none" w:sz="0" w:space="0" w:color="auto" w:frame="1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CF687E" w:rsidRPr="00CF687E" w:rsidRDefault="00CF687E" w:rsidP="00CF687E">
      <w:pPr>
        <w:shd w:val="clear" w:color="auto" w:fill="FFFFFF"/>
        <w:spacing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687E">
        <w:rPr>
          <w:rFonts w:ascii="Helvetica" w:eastAsia="Times New Roman" w:hAnsi="Helvetica" w:cs="Helvetica"/>
          <w:b/>
          <w:bCs/>
          <w:color w:val="C81500"/>
          <w:sz w:val="26"/>
          <w:szCs w:val="26"/>
          <w:bdr w:val="none" w:sz="0" w:space="0" w:color="auto" w:frame="1"/>
          <w:lang w:eastAsia="ru-RU"/>
        </w:rPr>
        <w:t>Будьте внимательны и здоровы!</w:t>
      </w:r>
    </w:p>
    <w:p w:rsidR="005A6203" w:rsidRDefault="005A6203"/>
    <w:sectPr w:rsidR="005A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D19"/>
    <w:multiLevelType w:val="multilevel"/>
    <w:tmpl w:val="F48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18C4"/>
    <w:multiLevelType w:val="multilevel"/>
    <w:tmpl w:val="BDDAFA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C020D"/>
    <w:multiLevelType w:val="multilevel"/>
    <w:tmpl w:val="D38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E7928"/>
    <w:multiLevelType w:val="multilevel"/>
    <w:tmpl w:val="8108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E42C4"/>
    <w:multiLevelType w:val="multilevel"/>
    <w:tmpl w:val="3A1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3F"/>
    <w:rsid w:val="005A6203"/>
    <w:rsid w:val="0088143F"/>
    <w:rsid w:val="009D61CD"/>
    <w:rsid w:val="00C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3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sosh1.02edu.ru/upload/iblock/81f/c77ed5b221fb396969df74ab8931bf0e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User</cp:lastModifiedBy>
  <cp:revision>5</cp:revision>
  <dcterms:created xsi:type="dcterms:W3CDTF">2020-10-29T03:35:00Z</dcterms:created>
  <dcterms:modified xsi:type="dcterms:W3CDTF">2020-10-29T04:34:00Z</dcterms:modified>
</cp:coreProperties>
</file>